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E4C2" w14:textId="3A8587D5" w:rsidR="00822BBA" w:rsidRDefault="009804A3">
      <w:r w:rsidRPr="009804A3">
        <w:drawing>
          <wp:inline distT="0" distB="0" distL="0" distR="0" wp14:anchorId="2FB8CA86" wp14:editId="2D19D1F2">
            <wp:extent cx="4245344" cy="324705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0692" cy="325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A3"/>
    <w:rsid w:val="00822BBA"/>
    <w:rsid w:val="0098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42F4B"/>
  <w15:chartTrackingRefBased/>
  <w15:docId w15:val="{302E26A3-AC6E-4B94-944F-C5A6A3C0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Ballolli, Vinayak (external - Project)</dc:creator>
  <cp:keywords/>
  <dc:description/>
  <cp:lastModifiedBy>Ballolli, Vinayak (external - Project)</cp:lastModifiedBy>
  <cp:revision>1</cp:revision>
  <dcterms:created xsi:type="dcterms:W3CDTF">2023-12-18T06:41:00Z</dcterms:created>
  <dcterms:modified xsi:type="dcterms:W3CDTF">2023-12-18T06:41:00Z</dcterms:modified>
</cp:coreProperties>
</file>